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A6" w:rsidRPr="00381351" w:rsidRDefault="00B7524F" w:rsidP="00381351">
      <w:pPr>
        <w:spacing w:after="0"/>
        <w:rPr>
          <w:rFonts w:asciiTheme="minorHAnsi" w:hAnsiTheme="minorHAnsi" w:cstheme="minorHAnsi"/>
          <w:bCs/>
          <w:lang w:val="mk-MK"/>
        </w:rPr>
      </w:pPr>
      <w:r w:rsidRPr="00381351">
        <w:rPr>
          <w:rFonts w:asciiTheme="minorHAnsi" w:hAnsiTheme="minorHAnsi" w:cstheme="minorHAnsi"/>
        </w:rPr>
        <w:t xml:space="preserve"> </w:t>
      </w:r>
      <w:r w:rsidR="001353A7" w:rsidRPr="00381351">
        <w:rPr>
          <w:rFonts w:asciiTheme="minorHAnsi" w:hAnsiTheme="minorHAnsi" w:cstheme="minorHAnsi"/>
          <w:lang w:val="mk-MK"/>
        </w:rPr>
        <w:t>БР</w:t>
      </w:r>
      <w:r w:rsidR="001353A7" w:rsidRPr="00381351">
        <w:rPr>
          <w:rFonts w:asciiTheme="minorHAnsi" w:hAnsiTheme="minorHAnsi" w:cstheme="minorHAnsi"/>
          <w:bCs/>
          <w:lang w:val="ru-RU"/>
        </w:rPr>
        <w:t>.</w:t>
      </w:r>
      <w:r w:rsidR="00661DDF" w:rsidRPr="00381351">
        <w:rPr>
          <w:rFonts w:asciiTheme="minorHAnsi" w:hAnsiTheme="minorHAnsi" w:cstheme="minorHAnsi"/>
          <w:bCs/>
        </w:rPr>
        <w:t>10-</w:t>
      </w:r>
      <w:r w:rsidR="00107AF9">
        <w:rPr>
          <w:rFonts w:asciiTheme="minorHAnsi" w:hAnsiTheme="minorHAnsi" w:cstheme="minorHAnsi"/>
          <w:bCs/>
          <w:lang w:val="mk-MK"/>
        </w:rPr>
        <w:t>309</w:t>
      </w:r>
      <w:r w:rsidR="00661DDF" w:rsidRPr="00381351">
        <w:rPr>
          <w:rFonts w:asciiTheme="minorHAnsi" w:hAnsiTheme="minorHAnsi" w:cstheme="minorHAnsi"/>
          <w:bCs/>
        </w:rPr>
        <w:t>/</w:t>
      </w:r>
      <w:r w:rsidR="009F7948">
        <w:rPr>
          <w:rFonts w:asciiTheme="minorHAnsi" w:hAnsiTheme="minorHAnsi" w:cstheme="minorHAnsi"/>
          <w:bCs/>
          <w:lang w:val="mk-MK"/>
        </w:rPr>
        <w:t>3</w:t>
      </w:r>
    </w:p>
    <w:p w:rsidR="00661DDF" w:rsidRPr="00381351" w:rsidRDefault="001353A7" w:rsidP="00381351">
      <w:pPr>
        <w:spacing w:after="0"/>
        <w:rPr>
          <w:rFonts w:asciiTheme="minorHAnsi" w:hAnsiTheme="minorHAnsi" w:cstheme="minorHAnsi"/>
          <w:bCs/>
          <w:lang w:val="mk-MK"/>
        </w:rPr>
      </w:pPr>
      <w:r w:rsidRPr="00381351">
        <w:rPr>
          <w:rFonts w:asciiTheme="minorHAnsi" w:hAnsiTheme="minorHAnsi" w:cstheme="minorHAnsi"/>
          <w:bCs/>
        </w:rPr>
        <w:t xml:space="preserve"> </w:t>
      </w:r>
      <w:r w:rsidRPr="00381351">
        <w:rPr>
          <w:rFonts w:asciiTheme="minorHAnsi" w:hAnsiTheme="minorHAnsi" w:cstheme="minorHAnsi"/>
          <w:bCs/>
          <w:lang w:val="ru-RU"/>
        </w:rPr>
        <w:t>од</w:t>
      </w:r>
      <w:r w:rsidRPr="00381351">
        <w:rPr>
          <w:rFonts w:asciiTheme="minorHAnsi" w:hAnsiTheme="minorHAnsi" w:cstheme="minorHAnsi"/>
          <w:bCs/>
          <w:lang w:val="mk-MK"/>
        </w:rPr>
        <w:t xml:space="preserve">  </w:t>
      </w:r>
      <w:r w:rsidR="009F7948">
        <w:rPr>
          <w:rFonts w:asciiTheme="minorHAnsi" w:hAnsiTheme="minorHAnsi" w:cstheme="minorHAnsi"/>
          <w:bCs/>
          <w:lang w:val="mk-MK"/>
        </w:rPr>
        <w:t>15</w:t>
      </w:r>
      <w:r w:rsidR="00661DDF" w:rsidRPr="00381351">
        <w:rPr>
          <w:rFonts w:asciiTheme="minorHAnsi" w:hAnsiTheme="minorHAnsi" w:cstheme="minorHAnsi"/>
          <w:bCs/>
        </w:rPr>
        <w:t>.</w:t>
      </w:r>
      <w:r w:rsidR="009F7948">
        <w:rPr>
          <w:rFonts w:asciiTheme="minorHAnsi" w:hAnsiTheme="minorHAnsi" w:cstheme="minorHAnsi"/>
          <w:bCs/>
          <w:lang w:val="mk-MK"/>
        </w:rPr>
        <w:t>02</w:t>
      </w:r>
      <w:r w:rsidR="00661DDF" w:rsidRPr="00381351">
        <w:rPr>
          <w:rFonts w:asciiTheme="minorHAnsi" w:hAnsiTheme="minorHAnsi" w:cstheme="minorHAnsi"/>
          <w:bCs/>
        </w:rPr>
        <w:t>.20</w:t>
      </w:r>
      <w:r w:rsidR="009F7948">
        <w:rPr>
          <w:rFonts w:asciiTheme="minorHAnsi" w:hAnsiTheme="minorHAnsi" w:cstheme="minorHAnsi"/>
          <w:bCs/>
          <w:lang w:val="mk-MK"/>
        </w:rPr>
        <w:t>22</w:t>
      </w:r>
      <w:r w:rsidR="00661DDF" w:rsidRPr="00381351">
        <w:rPr>
          <w:rFonts w:asciiTheme="minorHAnsi" w:hAnsiTheme="minorHAnsi" w:cstheme="minorHAnsi"/>
          <w:bCs/>
          <w:lang w:val="mk-MK"/>
        </w:rPr>
        <w:t>година</w:t>
      </w:r>
    </w:p>
    <w:p w:rsidR="001353A7" w:rsidRPr="00381351" w:rsidRDefault="00B35816" w:rsidP="00381351">
      <w:pPr>
        <w:spacing w:after="0"/>
        <w:rPr>
          <w:rFonts w:asciiTheme="minorHAnsi" w:hAnsiTheme="minorHAnsi" w:cstheme="minorHAnsi"/>
          <w:lang w:val="mk-MK"/>
        </w:rPr>
      </w:pPr>
      <w:r w:rsidRPr="00381351">
        <w:rPr>
          <w:rFonts w:asciiTheme="minorHAnsi" w:hAnsiTheme="minorHAnsi" w:cstheme="minorHAnsi"/>
          <w:lang w:val="mk-MK"/>
        </w:rPr>
        <w:t xml:space="preserve"> </w:t>
      </w:r>
      <w:r w:rsidR="00312DEE" w:rsidRPr="00381351">
        <w:rPr>
          <w:rFonts w:asciiTheme="minorHAnsi" w:hAnsiTheme="minorHAnsi" w:cstheme="minorHAnsi"/>
          <w:lang w:val="mk-MK"/>
        </w:rPr>
        <w:t>ПРИЛЕП</w:t>
      </w:r>
    </w:p>
    <w:p w:rsidR="009814B2" w:rsidRPr="00381351" w:rsidRDefault="009814B2" w:rsidP="00381351">
      <w:pPr>
        <w:jc w:val="both"/>
        <w:rPr>
          <w:rFonts w:asciiTheme="minorHAnsi" w:hAnsiTheme="minorHAnsi" w:cstheme="minorHAnsi"/>
          <w:lang w:val="mk-MK"/>
        </w:rPr>
      </w:pPr>
    </w:p>
    <w:p w:rsidR="009B0EA6" w:rsidRPr="006D2E25" w:rsidRDefault="009B0EA6" w:rsidP="00381351">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9814B2">
        <w:rPr>
          <w:rFonts w:asciiTheme="minorHAnsi" w:hAnsiTheme="minorHAnsi" w:cstheme="minorHAnsi"/>
          <w:i w:val="0"/>
          <w:color w:val="auto"/>
          <w:lang w:val="mk-MK"/>
        </w:rPr>
        <w:t>П</w:t>
      </w:r>
      <w:r w:rsidRPr="006D2E25">
        <w:rPr>
          <w:rFonts w:asciiTheme="minorHAnsi" w:hAnsiTheme="minorHAnsi" w:cstheme="minorHAnsi"/>
          <w:i w:val="0"/>
          <w:color w:val="auto"/>
          <w:lang w:val="mk-MK"/>
        </w:rPr>
        <w:t xml:space="preserve">ланска програма </w:t>
      </w:r>
      <w:r w:rsidR="00904522" w:rsidRPr="006D2E25">
        <w:rPr>
          <w:rFonts w:asciiTheme="minorHAnsi" w:hAnsiTheme="minorHAnsi" w:cstheme="minorHAnsi"/>
          <w:i w:val="0"/>
          <w:color w:val="auto"/>
          <w:lang w:val="mk-MK"/>
        </w:rPr>
        <w:t xml:space="preserve">за изработка на </w:t>
      </w:r>
      <w:r w:rsidR="009814B2">
        <w:rPr>
          <w:rFonts w:asciiTheme="minorHAnsi" w:eastAsia="Times New Roman" w:hAnsiTheme="minorHAnsi" w:cstheme="minorHAnsi"/>
          <w:bCs/>
          <w:i w:val="0"/>
          <w:iCs w:val="0"/>
          <w:color w:val="auto"/>
          <w:lang w:val="mk-MK" w:eastAsia="mk-MK"/>
        </w:rPr>
        <w:t>Д</w:t>
      </w:r>
      <w:r w:rsidR="009814B2" w:rsidRPr="00107AF9">
        <w:rPr>
          <w:rFonts w:asciiTheme="minorHAnsi" w:eastAsia="Times New Roman" w:hAnsiTheme="minorHAnsi" w:cstheme="minorHAnsi"/>
          <w:bCs/>
          <w:i w:val="0"/>
          <w:iCs w:val="0"/>
          <w:color w:val="auto"/>
          <w:lang w:val="mk-MK" w:eastAsia="mk-MK"/>
        </w:rPr>
        <w:t xml:space="preserve">етален урбанистички план за четврт 12, блок 12.4, </w:t>
      </w:r>
      <w:r w:rsidR="009814B2">
        <w:rPr>
          <w:rFonts w:asciiTheme="minorHAnsi" w:eastAsia="Times New Roman" w:hAnsiTheme="minorHAnsi" w:cstheme="minorHAnsi"/>
          <w:bCs/>
          <w:i w:val="0"/>
          <w:iCs w:val="0"/>
          <w:color w:val="auto"/>
          <w:lang w:val="mk-MK" w:eastAsia="mk-MK"/>
        </w:rPr>
        <w:t>О</w:t>
      </w:r>
      <w:r w:rsidR="009814B2" w:rsidRPr="00107AF9">
        <w:rPr>
          <w:rFonts w:asciiTheme="minorHAnsi" w:eastAsia="Times New Roman" w:hAnsiTheme="minorHAnsi" w:cstheme="minorHAnsi"/>
          <w:bCs/>
          <w:i w:val="0"/>
          <w:iCs w:val="0"/>
          <w:color w:val="auto"/>
          <w:lang w:val="mk-MK" w:eastAsia="mk-MK"/>
        </w:rPr>
        <w:t xml:space="preserve">пштина </w:t>
      </w:r>
      <w:r w:rsidR="009814B2">
        <w:rPr>
          <w:rFonts w:asciiTheme="minorHAnsi" w:eastAsia="Times New Roman" w:hAnsiTheme="minorHAnsi" w:cstheme="minorHAnsi"/>
          <w:bCs/>
          <w:i w:val="0"/>
          <w:iCs w:val="0"/>
          <w:color w:val="auto"/>
          <w:lang w:val="mk-MK" w:eastAsia="mk-MK"/>
        </w:rPr>
        <w:t>П</w:t>
      </w:r>
      <w:r w:rsidR="009814B2" w:rsidRPr="00107AF9">
        <w:rPr>
          <w:rFonts w:asciiTheme="minorHAnsi" w:eastAsia="Times New Roman" w:hAnsiTheme="minorHAnsi" w:cstheme="minorHAnsi"/>
          <w:bCs/>
          <w:i w:val="0"/>
          <w:iCs w:val="0"/>
          <w:color w:val="auto"/>
          <w:lang w:val="mk-MK" w:eastAsia="mk-MK"/>
        </w:rPr>
        <w:t>рилеп</w:t>
      </w:r>
      <w:r w:rsidR="005B6704">
        <w:rPr>
          <w:rFonts w:asciiTheme="minorHAnsi" w:eastAsia="Times New Roman" w:hAnsiTheme="minorHAnsi" w:cstheme="minorHAnsi"/>
          <w:bCs/>
          <w:i w:val="0"/>
          <w:iCs w:val="0"/>
          <w:color w:val="auto"/>
          <w:lang w:val="mk-MK" w:eastAsia="mk-MK"/>
        </w:rPr>
        <w:t>,</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9F7948" w:rsidRPr="009F7948">
        <w:rPr>
          <w:rFonts w:asciiTheme="minorHAnsi" w:hAnsiTheme="minorHAnsi" w:cstheme="minorHAnsi"/>
          <w:i w:val="0"/>
          <w:color w:val="auto"/>
          <w:lang w:val="mk-MK"/>
        </w:rPr>
        <w:t>Комисијата за урбанизам на Општина Прилеп, формирана со Решение бр.08-37/1 од 04.01.2022 година) од страна Градоначалникот на Општина Прилеп</w:t>
      </w:r>
      <w:r w:rsidRPr="006D2E25">
        <w:rPr>
          <w:rFonts w:asciiTheme="minorHAnsi" w:eastAsia="Calibri" w:hAnsiTheme="minorHAnsi" w:cstheme="minorHAnsi"/>
          <w:i w:val="0"/>
          <w:color w:val="auto"/>
          <w:lang w:val="mk-MK"/>
        </w:rPr>
        <w:t>, го издава следното:</w:t>
      </w:r>
    </w:p>
    <w:p w:rsidR="003C1645" w:rsidRDefault="003C1645" w:rsidP="00381351">
      <w:pPr>
        <w:keepNext/>
        <w:jc w:val="both"/>
        <w:outlineLvl w:val="0"/>
        <w:rPr>
          <w:rFonts w:asciiTheme="minorHAnsi" w:hAnsiTheme="minorHAnsi" w:cstheme="minorHAnsi"/>
          <w:b/>
          <w:lang w:val="mk-MK" w:eastAsia="mk-MK"/>
        </w:rPr>
      </w:pPr>
    </w:p>
    <w:p w:rsidR="003C164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rsidR="00904522" w:rsidRPr="006D2E25" w:rsidRDefault="003C1645" w:rsidP="00093D78">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59049D" w:rsidRPr="006D2E25">
        <w:rPr>
          <w:rFonts w:asciiTheme="minorHAnsi" w:eastAsia="Calibri" w:hAnsiTheme="minorHAnsi" w:cstheme="minorHAnsi"/>
          <w:b/>
          <w:i w:val="0"/>
          <w:color w:val="auto"/>
          <w:lang w:val="mk-MK"/>
        </w:rPr>
        <w:t>Планска програма,</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5B6704" w:rsidRPr="005B6704">
        <w:rPr>
          <w:rFonts w:asciiTheme="minorHAnsi" w:eastAsia="Calibri" w:hAnsiTheme="minorHAnsi" w:cstheme="minorHAnsi"/>
          <w:i w:val="0"/>
          <w:color w:val="auto"/>
          <w:lang w:val="mk-MK"/>
        </w:rPr>
        <w:t>10-</w:t>
      </w:r>
      <w:r w:rsidR="00107AF9">
        <w:rPr>
          <w:rFonts w:asciiTheme="minorHAnsi" w:eastAsia="Calibri" w:hAnsiTheme="minorHAnsi" w:cstheme="minorHAnsi"/>
          <w:i w:val="0"/>
          <w:color w:val="auto"/>
          <w:lang w:val="mk-MK"/>
        </w:rPr>
        <w:t>309</w:t>
      </w:r>
      <w:r w:rsidR="005B6704" w:rsidRPr="005B6704">
        <w:rPr>
          <w:rFonts w:asciiTheme="minorHAnsi" w:eastAsia="Calibri" w:hAnsiTheme="minorHAnsi" w:cstheme="minorHAnsi"/>
          <w:i w:val="0"/>
          <w:color w:val="auto"/>
          <w:lang w:val="mk-MK"/>
        </w:rPr>
        <w:t xml:space="preserve">/1 од </w:t>
      </w:r>
      <w:r w:rsidR="00107AF9">
        <w:rPr>
          <w:rFonts w:asciiTheme="minorHAnsi" w:eastAsia="Calibri" w:hAnsiTheme="minorHAnsi" w:cstheme="minorHAnsi"/>
          <w:i w:val="0"/>
          <w:color w:val="auto"/>
          <w:lang w:val="mk-MK"/>
        </w:rPr>
        <w:t>31</w:t>
      </w:r>
      <w:r w:rsidR="005B6704" w:rsidRPr="005B6704">
        <w:rPr>
          <w:rFonts w:asciiTheme="minorHAnsi" w:eastAsia="Calibri" w:hAnsiTheme="minorHAnsi" w:cstheme="minorHAnsi"/>
          <w:i w:val="0"/>
          <w:color w:val="auto"/>
          <w:lang w:val="mk-MK"/>
        </w:rPr>
        <w:t>.0</w:t>
      </w:r>
      <w:r w:rsidR="00107AF9">
        <w:rPr>
          <w:rFonts w:asciiTheme="minorHAnsi" w:eastAsia="Calibri" w:hAnsiTheme="minorHAnsi" w:cstheme="minorHAnsi"/>
          <w:i w:val="0"/>
          <w:color w:val="auto"/>
          <w:lang w:val="mk-MK"/>
        </w:rPr>
        <w:t>1</w:t>
      </w:r>
      <w:r w:rsidR="005B6704" w:rsidRPr="005B6704">
        <w:rPr>
          <w:rFonts w:asciiTheme="minorHAnsi" w:eastAsia="Calibri" w:hAnsiTheme="minorHAnsi" w:cstheme="minorHAnsi"/>
          <w:i w:val="0"/>
          <w:color w:val="auto"/>
          <w:lang w:val="mk-MK"/>
        </w:rPr>
        <w:t>.202</w:t>
      </w:r>
      <w:r w:rsidR="009F7948">
        <w:rPr>
          <w:rFonts w:asciiTheme="minorHAnsi" w:eastAsia="Calibri" w:hAnsiTheme="minorHAnsi" w:cstheme="minorHAnsi"/>
          <w:i w:val="0"/>
          <w:color w:val="auto"/>
          <w:lang w:val="mk-MK"/>
        </w:rPr>
        <w:t>2</w:t>
      </w:r>
      <w:r w:rsidR="0019708C">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 xml:space="preserve">година,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9814B2" w:rsidRPr="009814B2">
        <w:rPr>
          <w:rFonts w:asciiTheme="minorHAnsi" w:eastAsia="Times New Roman" w:hAnsiTheme="minorHAnsi" w:cstheme="minorHAnsi"/>
          <w:bCs/>
          <w:i w:val="0"/>
          <w:iCs w:val="0"/>
          <w:color w:val="auto"/>
          <w:lang w:val="mk-MK" w:eastAsia="mk-MK"/>
        </w:rPr>
        <w:t>Детален урбанистички план за четврт 12, блок 12.4, Општина Прилеп</w:t>
      </w:r>
      <w:r w:rsidR="00125AC2" w:rsidRPr="006D2E25">
        <w:rPr>
          <w:rFonts w:asciiTheme="minorHAnsi" w:hAnsiTheme="minorHAnsi" w:cstheme="minorHAnsi"/>
          <w:i w:val="0"/>
          <w:color w:val="auto"/>
          <w:lang w:val="mk-MK"/>
        </w:rPr>
        <w:t>.</w:t>
      </w:r>
    </w:p>
    <w:p w:rsidR="003C1645" w:rsidRDefault="003C1645" w:rsidP="00381351">
      <w:pPr>
        <w:spacing w:after="120"/>
        <w:jc w:val="both"/>
        <w:rPr>
          <w:rFonts w:asciiTheme="minorHAnsi" w:eastAsia="Calibri" w:hAnsiTheme="minorHAnsi" w:cstheme="minorHAnsi"/>
          <w:lang w:val="mk-MK"/>
        </w:rPr>
      </w:pPr>
    </w:p>
    <w:p w:rsidR="009814B2" w:rsidRPr="006D2E25" w:rsidRDefault="009814B2" w:rsidP="00381351">
      <w:pPr>
        <w:spacing w:after="120"/>
        <w:jc w:val="both"/>
        <w:rPr>
          <w:rFonts w:asciiTheme="minorHAnsi" w:eastAsia="Calibri" w:hAnsiTheme="minorHAnsi" w:cstheme="minorHAnsi"/>
          <w:lang w:val="mk-MK"/>
        </w:rPr>
      </w:pPr>
    </w:p>
    <w:p w:rsidR="003C1645" w:rsidRDefault="003C1645" w:rsidP="00381351">
      <w:pPr>
        <w:spacing w:after="120"/>
        <w:ind w:firstLine="720"/>
        <w:jc w:val="both"/>
        <w:rPr>
          <w:rFonts w:asciiTheme="minorHAnsi" w:eastAsia="Calibri" w:hAnsiTheme="minorHAnsi" w:cstheme="minorHAnsi"/>
          <w:b/>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b/>
          <w:lang w:val="mk-MK"/>
        </w:rPr>
        <w:t>ОБРАЗЛОЖЕНИЕ</w:t>
      </w:r>
    </w:p>
    <w:p w:rsidR="00107AF9" w:rsidRPr="006D2E25" w:rsidRDefault="00107AF9" w:rsidP="00381351">
      <w:pPr>
        <w:spacing w:after="120"/>
        <w:ind w:firstLine="720"/>
        <w:jc w:val="both"/>
        <w:rPr>
          <w:rFonts w:asciiTheme="minorHAnsi" w:eastAsia="Calibri" w:hAnsiTheme="minorHAnsi" w:cstheme="minorHAnsi"/>
          <w:b/>
          <w:lang w:val="mk-MK"/>
        </w:rPr>
      </w:pPr>
    </w:p>
    <w:p w:rsidR="00F22778" w:rsidRDefault="001E528B" w:rsidP="00381351">
      <w:pPr>
        <w:pStyle w:val="Heading6"/>
        <w:jc w:val="both"/>
        <w:rPr>
          <w:rFonts w:asciiTheme="minorHAnsi" w:eastAsia="Calibri" w:hAnsiTheme="minorHAnsi" w:cstheme="minorHAnsi"/>
          <w:i w:val="0"/>
          <w:color w:val="auto"/>
          <w:lang w:val="mk-MK"/>
        </w:rPr>
      </w:pPr>
      <w:r>
        <w:rPr>
          <w:rFonts w:asciiTheme="minorHAnsi" w:eastAsia="Calibri" w:hAnsiTheme="minorHAnsi" w:cstheme="minorHAnsi"/>
          <w:i w:val="0"/>
          <w:color w:val="auto"/>
          <w:lang w:val="mk-MK"/>
        </w:rPr>
        <w:t xml:space="preserve">Барателот </w:t>
      </w:r>
      <w:r w:rsidR="009814B2">
        <w:rPr>
          <w:rFonts w:asciiTheme="minorHAnsi" w:eastAsia="Calibri" w:hAnsiTheme="minorHAnsi" w:cstheme="minorHAnsi"/>
          <w:b/>
          <w:i w:val="0"/>
          <w:color w:val="auto"/>
          <w:lang w:val="mk-MK"/>
        </w:rPr>
        <w:t>Друштво за град</w:t>
      </w:r>
      <w:r w:rsidR="00107AF9" w:rsidRPr="00107AF9">
        <w:rPr>
          <w:rFonts w:asciiTheme="minorHAnsi" w:eastAsia="Calibri" w:hAnsiTheme="minorHAnsi" w:cstheme="minorHAnsi"/>
          <w:b/>
          <w:i w:val="0"/>
          <w:color w:val="auto"/>
          <w:lang w:val="mk-MK"/>
        </w:rPr>
        <w:t>ежништво, архитектура, проектирањ е, трговија и услуги МАТРИКС ПРОЕКТ увоз-извоз ДООЕЛ Прилеп</w:t>
      </w:r>
      <w:r w:rsidR="00107AF9">
        <w:rPr>
          <w:rFonts w:asciiTheme="minorHAnsi" w:eastAsia="Calibri" w:hAnsiTheme="minorHAnsi" w:cstheme="minorHAnsi"/>
          <w:b/>
          <w:i w:val="0"/>
          <w:color w:val="auto"/>
          <w:lang w:val="mk-MK"/>
        </w:rPr>
        <w:t xml:space="preserve"> </w:t>
      </w:r>
      <w:r w:rsidR="005A4A3E" w:rsidRPr="006D2E25">
        <w:rPr>
          <w:rFonts w:asciiTheme="minorHAnsi" w:hAnsiTheme="minorHAnsi" w:cstheme="minorHAnsi"/>
          <w:i w:val="0"/>
          <w:color w:val="auto"/>
          <w:lang w:val="mk-MK"/>
        </w:rPr>
        <w:t xml:space="preserve">до </w:t>
      </w:r>
      <w:r w:rsidR="009B0EA6" w:rsidRPr="006D2E25">
        <w:rPr>
          <w:rFonts w:asciiTheme="minorHAnsi" w:hAnsiTheme="minorHAnsi" w:cstheme="minorHAnsi"/>
          <w:i w:val="0"/>
          <w:color w:val="auto"/>
          <w:lang w:val="mk-MK"/>
        </w:rPr>
        <w:t>Комисијата за урбанизам,</w:t>
      </w:r>
      <w:r w:rsidR="009814B2">
        <w:rPr>
          <w:rFonts w:asciiTheme="minorHAnsi" w:hAnsiTheme="minorHAnsi" w:cstheme="minorHAnsi"/>
          <w:i w:val="0"/>
          <w:color w:val="auto"/>
          <w:lang w:val="mk-MK"/>
        </w:rPr>
        <w:t xml:space="preserve"> формирана</w:t>
      </w:r>
      <w:r w:rsidR="009B0EA6" w:rsidRPr="006D2E25">
        <w:rPr>
          <w:rFonts w:asciiTheme="minorHAnsi" w:hAnsiTheme="minorHAnsi" w:cstheme="minorHAnsi"/>
          <w:i w:val="0"/>
          <w:color w:val="auto"/>
          <w:lang w:val="mk-MK"/>
        </w:rPr>
        <w:t xml:space="preserve"> </w:t>
      </w:r>
      <w:r w:rsidR="009814B2">
        <w:rPr>
          <w:rFonts w:asciiTheme="minorHAnsi" w:hAnsiTheme="minorHAnsi" w:cstheme="minorHAnsi"/>
          <w:i w:val="0"/>
          <w:color w:val="auto"/>
          <w:lang w:val="mk-MK"/>
        </w:rPr>
        <w:t>со</w:t>
      </w:r>
      <w:r w:rsidR="009F7948" w:rsidRPr="009F7948">
        <w:rPr>
          <w:rFonts w:asciiTheme="minorHAnsi" w:hAnsiTheme="minorHAnsi" w:cstheme="minorHAnsi"/>
          <w:i w:val="0"/>
          <w:color w:val="auto"/>
          <w:lang w:val="mk-MK"/>
        </w:rPr>
        <w:t xml:space="preserve"> Решение бр.08-37/1 од 04.01.2022 година од страна Градоначалникот на Општина Прилеп</w:t>
      </w:r>
      <w:r w:rsidR="009F7948">
        <w:rPr>
          <w:rFonts w:asciiTheme="minorHAnsi" w:hAnsiTheme="minorHAnsi" w:cstheme="minorHAnsi"/>
          <w:i w:val="0"/>
          <w:color w:val="auto"/>
          <w:lang w:val="mk-MK"/>
        </w:rPr>
        <w:t xml:space="preserve"> </w:t>
      </w:r>
      <w:r w:rsidR="009B0EA6" w:rsidRPr="006D2E25">
        <w:rPr>
          <w:rFonts w:asciiTheme="minorHAnsi" w:eastAsia="Calibri" w:hAnsiTheme="minorHAnsi" w:cstheme="minorHAnsi"/>
          <w:i w:val="0"/>
          <w:color w:val="auto"/>
          <w:lang w:val="mk-MK"/>
        </w:rPr>
        <w:t xml:space="preserve">поднесе барање за одобрување на </w:t>
      </w:r>
      <w:r w:rsidR="009B0EA6" w:rsidRPr="006D2E25">
        <w:rPr>
          <w:rFonts w:asciiTheme="minorHAnsi" w:eastAsia="Calibri" w:hAnsiTheme="minorHAnsi" w:cstheme="minorHAnsi"/>
          <w:b/>
          <w:i w:val="0"/>
          <w:color w:val="auto"/>
          <w:lang w:val="mk-MK"/>
        </w:rPr>
        <w:t>Планска програма,</w:t>
      </w:r>
      <w:r w:rsidR="009B0EA6" w:rsidRPr="006D2E25">
        <w:rPr>
          <w:rFonts w:asciiTheme="minorHAnsi" w:eastAsia="Calibri" w:hAnsiTheme="minorHAnsi" w:cstheme="minorHAnsi"/>
          <w:i w:val="0"/>
          <w:color w:val="auto"/>
          <w:lang w:val="mk-MK"/>
        </w:rPr>
        <w:t xml:space="preserve"> </w:t>
      </w:r>
      <w:r w:rsidR="009B0EA6" w:rsidRPr="006D2E25">
        <w:rPr>
          <w:rFonts w:asciiTheme="minorHAnsi" w:eastAsia="Calibri" w:hAnsiTheme="minorHAnsi" w:cstheme="minorHAnsi"/>
          <w:b/>
          <w:i w:val="0"/>
          <w:color w:val="auto"/>
          <w:lang w:val="mk-MK"/>
        </w:rPr>
        <w:t xml:space="preserve">со број </w:t>
      </w:r>
      <w:r w:rsidR="005B6704" w:rsidRPr="005B6704">
        <w:rPr>
          <w:rFonts w:asciiTheme="minorHAnsi" w:eastAsia="Calibri" w:hAnsiTheme="minorHAnsi" w:cstheme="minorHAnsi"/>
          <w:b/>
          <w:i w:val="0"/>
          <w:color w:val="auto"/>
          <w:lang w:val="mk-MK"/>
        </w:rPr>
        <w:t>10-</w:t>
      </w:r>
      <w:r w:rsidR="00107AF9">
        <w:rPr>
          <w:rFonts w:asciiTheme="minorHAnsi" w:eastAsia="Calibri" w:hAnsiTheme="minorHAnsi" w:cstheme="minorHAnsi"/>
          <w:b/>
          <w:i w:val="0"/>
          <w:color w:val="auto"/>
          <w:lang w:val="mk-MK"/>
        </w:rPr>
        <w:t>3</w:t>
      </w:r>
      <w:r w:rsidR="009F7948">
        <w:rPr>
          <w:rFonts w:asciiTheme="minorHAnsi" w:eastAsia="Calibri" w:hAnsiTheme="minorHAnsi" w:cstheme="minorHAnsi"/>
          <w:b/>
          <w:i w:val="0"/>
          <w:color w:val="auto"/>
          <w:lang w:val="mk-MK"/>
        </w:rPr>
        <w:t>0</w:t>
      </w:r>
      <w:r w:rsidR="00107AF9">
        <w:rPr>
          <w:rFonts w:asciiTheme="minorHAnsi" w:eastAsia="Calibri" w:hAnsiTheme="minorHAnsi" w:cstheme="minorHAnsi"/>
          <w:b/>
          <w:i w:val="0"/>
          <w:color w:val="auto"/>
          <w:lang w:val="mk-MK"/>
        </w:rPr>
        <w:t>9</w:t>
      </w:r>
      <w:r w:rsidR="005B6704" w:rsidRPr="005B6704">
        <w:rPr>
          <w:rFonts w:asciiTheme="minorHAnsi" w:eastAsia="Calibri" w:hAnsiTheme="minorHAnsi" w:cstheme="minorHAnsi"/>
          <w:b/>
          <w:i w:val="0"/>
          <w:color w:val="auto"/>
          <w:lang w:val="mk-MK"/>
        </w:rPr>
        <w:t xml:space="preserve">/1 од </w:t>
      </w:r>
      <w:r w:rsidR="00107AF9">
        <w:rPr>
          <w:rFonts w:asciiTheme="minorHAnsi" w:eastAsia="Calibri" w:hAnsiTheme="minorHAnsi" w:cstheme="minorHAnsi"/>
          <w:b/>
          <w:i w:val="0"/>
          <w:color w:val="auto"/>
          <w:lang w:val="mk-MK"/>
        </w:rPr>
        <w:t>31</w:t>
      </w:r>
      <w:r w:rsidR="005B6704" w:rsidRPr="005B6704">
        <w:rPr>
          <w:rFonts w:asciiTheme="minorHAnsi" w:eastAsia="Calibri" w:hAnsiTheme="minorHAnsi" w:cstheme="minorHAnsi"/>
          <w:b/>
          <w:i w:val="0"/>
          <w:color w:val="auto"/>
          <w:lang w:val="mk-MK"/>
        </w:rPr>
        <w:t>.0</w:t>
      </w:r>
      <w:r w:rsidR="00107AF9">
        <w:rPr>
          <w:rFonts w:asciiTheme="minorHAnsi" w:eastAsia="Calibri" w:hAnsiTheme="minorHAnsi" w:cstheme="minorHAnsi"/>
          <w:b/>
          <w:i w:val="0"/>
          <w:color w:val="auto"/>
          <w:lang w:val="mk-MK"/>
        </w:rPr>
        <w:t>1</w:t>
      </w:r>
      <w:r w:rsidR="005B6704" w:rsidRPr="005B6704">
        <w:rPr>
          <w:rFonts w:asciiTheme="minorHAnsi" w:eastAsia="Calibri" w:hAnsiTheme="minorHAnsi" w:cstheme="minorHAnsi"/>
          <w:b/>
          <w:i w:val="0"/>
          <w:color w:val="auto"/>
          <w:lang w:val="mk-MK"/>
        </w:rPr>
        <w:t>.202</w:t>
      </w:r>
      <w:r w:rsidR="009F7948">
        <w:rPr>
          <w:rFonts w:asciiTheme="minorHAnsi" w:eastAsia="Calibri" w:hAnsiTheme="minorHAnsi" w:cstheme="minorHAnsi"/>
          <w:b/>
          <w:i w:val="0"/>
          <w:color w:val="auto"/>
          <w:lang w:val="mk-MK"/>
        </w:rPr>
        <w:t>2</w:t>
      </w:r>
      <w:r w:rsidR="009B0EA6" w:rsidRPr="006D2E25">
        <w:rPr>
          <w:rFonts w:asciiTheme="minorHAnsi" w:eastAsia="Calibri" w:hAnsiTheme="minorHAnsi" w:cstheme="minorHAnsi"/>
          <w:i w:val="0"/>
          <w:color w:val="auto"/>
          <w:lang w:val="mk-MK"/>
        </w:rPr>
        <w:t xml:space="preserve">година, за </w:t>
      </w:r>
      <w:r w:rsidR="009B0EA6" w:rsidRPr="006D2E25">
        <w:rPr>
          <w:rFonts w:asciiTheme="minorHAnsi" w:hAnsiTheme="minorHAnsi" w:cstheme="minorHAnsi"/>
          <w:i w:val="0"/>
          <w:color w:val="auto"/>
          <w:lang w:val="mk-MK"/>
        </w:rPr>
        <w:t>изработка на</w:t>
      </w:r>
      <w:r w:rsidR="00904522" w:rsidRPr="006D2E25">
        <w:rPr>
          <w:rFonts w:asciiTheme="minorHAnsi" w:hAnsiTheme="minorHAnsi" w:cstheme="minorHAnsi"/>
          <w:i w:val="0"/>
          <w:color w:val="auto"/>
          <w:lang w:val="mk-MK"/>
        </w:rPr>
        <w:t xml:space="preserve"> </w:t>
      </w:r>
      <w:r w:rsidR="009814B2" w:rsidRPr="009814B2">
        <w:rPr>
          <w:rFonts w:asciiTheme="minorHAnsi" w:eastAsia="Times New Roman" w:hAnsiTheme="minorHAnsi" w:cstheme="minorHAnsi"/>
          <w:bCs/>
          <w:i w:val="0"/>
          <w:iCs w:val="0"/>
          <w:color w:val="auto"/>
          <w:lang w:val="mk-MK" w:eastAsia="mk-MK"/>
        </w:rPr>
        <w:t>Детален урбанистички план за четврт 12, блок 12.4, Општина Прилеп</w:t>
      </w:r>
      <w:r w:rsidR="005A4A3E" w:rsidRPr="006D2E25">
        <w:rPr>
          <w:rFonts w:asciiTheme="minorHAnsi" w:eastAsia="Calibri" w:hAnsiTheme="minorHAnsi" w:cstheme="minorHAnsi"/>
          <w:i w:val="0"/>
          <w:color w:val="auto"/>
          <w:lang w:val="mk-MK"/>
        </w:rPr>
        <w:t>.</w:t>
      </w:r>
    </w:p>
    <w:p w:rsidR="009814B2" w:rsidRPr="009814B2" w:rsidRDefault="009814B2" w:rsidP="009814B2">
      <w:pPr>
        <w:rPr>
          <w:rFonts w:eastAsia="Calibri"/>
          <w:lang w:val="mk-MK"/>
        </w:rPr>
      </w:pPr>
    </w:p>
    <w:p w:rsidR="003C1645" w:rsidRPr="006D2E2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rsidR="009C2F33" w:rsidRPr="009814B2" w:rsidRDefault="009F7948" w:rsidP="00381351">
      <w:pPr>
        <w:pStyle w:val="ListParagraph"/>
        <w:numPr>
          <w:ilvl w:val="0"/>
          <w:numId w:val="8"/>
        </w:numPr>
        <w:jc w:val="both"/>
        <w:rPr>
          <w:rFonts w:asciiTheme="minorHAnsi" w:eastAsia="Calibri" w:hAnsiTheme="minorHAnsi" w:cstheme="minorHAnsi"/>
        </w:rPr>
      </w:pPr>
      <w:r>
        <w:rPr>
          <w:rFonts w:asciiTheme="minorHAnsi" w:eastAsia="Calibri" w:hAnsiTheme="minorHAnsi" w:cstheme="minorHAnsi"/>
          <w:lang w:val="mk-MK"/>
        </w:rPr>
        <w:t>П</w:t>
      </w:r>
      <w:r w:rsidR="007C6457" w:rsidRPr="006D2E25">
        <w:rPr>
          <w:rFonts w:asciiTheme="minorHAnsi" w:eastAsia="Calibri" w:hAnsiTheme="minorHAnsi" w:cstheme="minorHAnsi"/>
          <w:lang w:val="mk-MK"/>
        </w:rPr>
        <w:t>ланска програма</w:t>
      </w:r>
    </w:p>
    <w:p w:rsidR="00F22778" w:rsidRPr="006D2E25" w:rsidRDefault="009C2F33" w:rsidP="00381351">
      <w:pPr>
        <w:spacing w:after="0"/>
        <w:jc w:val="both"/>
        <w:rPr>
          <w:rFonts w:asciiTheme="minorHAnsi" w:eastAsia="Calibri" w:hAnsiTheme="minorHAnsi" w:cstheme="minorHAnsi"/>
        </w:rPr>
      </w:pPr>
      <w:r w:rsidRPr="006D2E25">
        <w:rPr>
          <w:rFonts w:asciiTheme="minorHAnsi" w:hAnsiTheme="minorHAnsi" w:cstheme="minorHAnsi"/>
          <w:lang w:val="mk-MK"/>
        </w:rPr>
        <w:t xml:space="preserve">Изработувачот на планската документација изработи </w:t>
      </w:r>
      <w:r w:rsidRPr="006D2E25">
        <w:rPr>
          <w:rFonts w:asciiTheme="minorHAnsi" w:eastAsia="Calibri" w:hAnsiTheme="minorHAnsi" w:cstheme="minorHAnsi"/>
          <w:lang w:val="mk-MK"/>
        </w:rPr>
        <w:t>Планска програма за</w:t>
      </w:r>
      <w:r w:rsidRPr="006D2E25">
        <w:rPr>
          <w:rFonts w:asciiTheme="minorHAnsi" w:eastAsia="Calibri" w:hAnsiTheme="minorHAnsi" w:cstheme="minorHAnsi"/>
        </w:rPr>
        <w:t xml:space="preserve"> </w:t>
      </w:r>
      <w:r w:rsidRPr="006D2E25">
        <w:rPr>
          <w:rFonts w:asciiTheme="minorHAnsi" w:eastAsia="Calibri" w:hAnsiTheme="minorHAnsi" w:cstheme="minorHAnsi"/>
          <w:lang w:val="mk-MK"/>
        </w:rPr>
        <w:t xml:space="preserve"> </w:t>
      </w:r>
      <w:r w:rsidRPr="006D2E25">
        <w:rPr>
          <w:rFonts w:asciiTheme="minorHAnsi" w:hAnsiTheme="minorHAnsi" w:cstheme="minorHAnsi"/>
          <w:lang w:val="mk-MK"/>
        </w:rPr>
        <w:t xml:space="preserve">изработка на </w:t>
      </w:r>
      <w:r w:rsidR="009814B2" w:rsidRPr="009814B2">
        <w:rPr>
          <w:rFonts w:asciiTheme="minorHAnsi" w:hAnsiTheme="minorHAnsi" w:cstheme="minorHAnsi"/>
          <w:bCs/>
          <w:iCs/>
          <w:lang w:val="mk-MK" w:eastAsia="mk-MK"/>
        </w:rPr>
        <w:t>Детален урбанистички план за четврт 12, блок 12.4, Општина Прилеп</w:t>
      </w:r>
      <w:r w:rsidRPr="006D2E25">
        <w:rPr>
          <w:rFonts w:asciiTheme="minorHAnsi" w:hAnsiTheme="minorHAnsi" w:cstheme="minorHAnsi"/>
          <w:lang w:val="mk-MK"/>
        </w:rPr>
        <w:t xml:space="preserve">,  </w:t>
      </w:r>
      <w:r w:rsidRPr="006D2E25">
        <w:rPr>
          <w:rFonts w:asciiTheme="minorHAnsi" w:eastAsia="Calibri" w:hAnsiTheme="minorHAnsi" w:cstheme="minorHAnsi"/>
          <w:lang w:val="mk-MK"/>
        </w:rPr>
        <w:t>и преку комисијата за урбанизам ја достави до Градоначалникот со предлог за одобрување.</w:t>
      </w:r>
    </w:p>
    <w:p w:rsidR="009814B2" w:rsidRDefault="003C1645" w:rsidP="009814B2">
      <w:pPr>
        <w:pBdr>
          <w:bottom w:val="single" w:sz="12" w:space="31" w:color="auto"/>
        </w:pBdr>
        <w:spacing w:after="0"/>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19708C">
        <w:rPr>
          <w:rFonts w:asciiTheme="minorHAnsi" w:eastAsia="Calibri" w:hAnsiTheme="minorHAnsi" w:cstheme="minorHAnsi"/>
          <w:lang w:val="mk-MK"/>
        </w:rPr>
        <w:t>44</w:t>
      </w:r>
      <w:r w:rsidRPr="006D2E25">
        <w:rPr>
          <w:rFonts w:asciiTheme="minorHAnsi" w:eastAsia="Calibri" w:hAnsiTheme="minorHAnsi" w:cstheme="minorHAnsi"/>
          <w:lang w:val="mk-MK"/>
        </w:rPr>
        <w:t xml:space="preserve"> став </w:t>
      </w:r>
      <w:r w:rsidR="0019708C">
        <w:rPr>
          <w:rFonts w:asciiTheme="minorHAnsi" w:eastAsia="Calibri" w:hAnsiTheme="minorHAnsi" w:cstheme="minorHAnsi"/>
          <w:lang w:val="mk-MK"/>
        </w:rPr>
        <w:t>7</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p>
    <w:p w:rsidR="009814B2" w:rsidRDefault="009814B2" w:rsidP="009814B2">
      <w:pPr>
        <w:pBdr>
          <w:bottom w:val="single" w:sz="12" w:space="31" w:color="auto"/>
        </w:pBdr>
        <w:spacing w:after="0"/>
        <w:jc w:val="both"/>
        <w:rPr>
          <w:rFonts w:asciiTheme="minorHAnsi" w:eastAsia="Calibri" w:hAnsiTheme="minorHAnsi" w:cstheme="minorHAnsi"/>
          <w:lang w:val="mk-MK"/>
        </w:rPr>
      </w:pPr>
    </w:p>
    <w:p w:rsidR="009814B2" w:rsidRDefault="009814B2" w:rsidP="009814B2">
      <w:pPr>
        <w:pBdr>
          <w:bottom w:val="single" w:sz="12" w:space="31" w:color="auto"/>
        </w:pBdr>
        <w:spacing w:after="0"/>
        <w:jc w:val="both"/>
        <w:rPr>
          <w:rFonts w:asciiTheme="minorHAnsi" w:eastAsia="Calibri" w:hAnsiTheme="minorHAnsi" w:cstheme="minorHAnsi"/>
          <w:lang w:val="mk-MK"/>
        </w:rPr>
      </w:pPr>
    </w:p>
    <w:p w:rsidR="009814B2" w:rsidRDefault="009814B2" w:rsidP="009814B2">
      <w:pPr>
        <w:pBdr>
          <w:bottom w:val="single" w:sz="12" w:space="31" w:color="auto"/>
        </w:pBdr>
        <w:spacing w:after="0"/>
        <w:jc w:val="both"/>
        <w:rPr>
          <w:rFonts w:asciiTheme="minorHAnsi" w:eastAsia="Calibri" w:hAnsiTheme="minorHAnsi" w:cstheme="minorHAnsi"/>
          <w:lang w:val="mk-MK"/>
        </w:rPr>
      </w:pPr>
      <w:bookmarkStart w:id="0" w:name="_GoBack"/>
      <w:bookmarkEnd w:id="0"/>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b/>
          <w:lang w:val="mk-MK"/>
        </w:rPr>
        <w:lastRenderedPageBreak/>
        <w:t>УПАТСТВО ЗА ПРАВНО СРЕДСТВО:</w:t>
      </w:r>
      <w:r w:rsidRPr="006D2E25">
        <w:rPr>
          <w:rFonts w:asciiTheme="minorHAnsi" w:eastAsia="Calibri" w:hAnsiTheme="minorHAnsi" w:cstheme="minorHAnsi"/>
          <w:lang w:val="mk-MK"/>
        </w:rPr>
        <w:t xml:space="preserve"> </w:t>
      </w:r>
    </w:p>
    <w:p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rsidR="003C1645" w:rsidRPr="006D2E25" w:rsidRDefault="003C1645" w:rsidP="00381351">
      <w:pPr>
        <w:pBdr>
          <w:bottom w:val="single" w:sz="12" w:space="22" w:color="auto"/>
        </w:pBdr>
        <w:jc w:val="both"/>
        <w:rPr>
          <w:rFonts w:asciiTheme="minorHAnsi" w:eastAsia="Calibri" w:hAnsiTheme="minorHAnsi" w:cstheme="minorHAnsi"/>
          <w:lang w:val="mk-MK"/>
        </w:rPr>
      </w:pPr>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rsidR="003C1645" w:rsidRPr="006D2E25" w:rsidRDefault="003C1645" w:rsidP="00381351">
      <w:pPr>
        <w:jc w:val="both"/>
        <w:rPr>
          <w:rFonts w:asciiTheme="minorHAnsi" w:hAnsiTheme="minorHAnsi" w:cstheme="minorHAnsi"/>
          <w:lang w:val="mk-MK"/>
        </w:rPr>
      </w:pPr>
    </w:p>
    <w:p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33" w:rsidRDefault="009C2F33" w:rsidP="0078365E">
      <w:pPr>
        <w:spacing w:after="0" w:line="240" w:lineRule="auto"/>
      </w:pPr>
      <w:r>
        <w:separator/>
      </w:r>
    </w:p>
  </w:endnote>
  <w:endnote w:type="continuationSeparator" w:id="0">
    <w:p w:rsidR="009C2F33" w:rsidRDefault="009C2F33"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4E64CB" w:rsidRDefault="009C2F33" w:rsidP="0078365E">
    <w:pPr>
      <w:pStyle w:val="Footer"/>
      <w:tabs>
        <w:tab w:val="clear" w:pos="9360"/>
        <w:tab w:val="left" w:pos="9639"/>
      </w:tabs>
      <w:ind w:right="-421"/>
      <w:rPr>
        <w:rFonts w:ascii="Macedonian Cupertino" w:hAnsi="Macedonian Cupertino"/>
        <w:lang w:val="nl-NL"/>
      </w:rPr>
    </w:pPr>
  </w:p>
  <w:p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6F26F63F" wp14:editId="44C1B1CB">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rsidR="009C2F33" w:rsidRDefault="009C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33" w:rsidRDefault="009C2F33" w:rsidP="0078365E">
      <w:pPr>
        <w:spacing w:after="0" w:line="240" w:lineRule="auto"/>
      </w:pPr>
      <w:r>
        <w:separator/>
      </w:r>
    </w:p>
  </w:footnote>
  <w:footnote w:type="continuationSeparator" w:id="0">
    <w:p w:rsidR="009C2F33" w:rsidRDefault="009C2F33" w:rsidP="0078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CE5105">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71945951" wp14:editId="63337B66">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rsidR="009C2F33" w:rsidRDefault="009C2F33" w:rsidP="00A74EBA">
    <w:pPr>
      <w:pStyle w:val="Header"/>
      <w:jc w:val="center"/>
      <w:rPr>
        <w:rFonts w:ascii="Arial" w:hAnsi="Arial" w:cs="Arial"/>
        <w:b/>
        <w:sz w:val="18"/>
        <w:szCs w:val="18"/>
        <w:lang w:val="mk-MK"/>
      </w:rPr>
    </w:pPr>
  </w:p>
  <w:p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911E560" wp14:editId="4E996E3D">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CE5105">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C0"/>
    <w:rsid w:val="0001257F"/>
    <w:rsid w:val="000166A7"/>
    <w:rsid w:val="000259C4"/>
    <w:rsid w:val="00031191"/>
    <w:rsid w:val="000322AD"/>
    <w:rsid w:val="0003573D"/>
    <w:rsid w:val="00035972"/>
    <w:rsid w:val="000370F1"/>
    <w:rsid w:val="000415C0"/>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93D78"/>
    <w:rsid w:val="000B1653"/>
    <w:rsid w:val="000B776C"/>
    <w:rsid w:val="000C351B"/>
    <w:rsid w:val="000D0D80"/>
    <w:rsid w:val="000F484C"/>
    <w:rsid w:val="001001BE"/>
    <w:rsid w:val="0010584F"/>
    <w:rsid w:val="00107AF9"/>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77B7"/>
    <w:rsid w:val="001B7BF1"/>
    <w:rsid w:val="001C19E1"/>
    <w:rsid w:val="001C2D48"/>
    <w:rsid w:val="001C7408"/>
    <w:rsid w:val="001D0A96"/>
    <w:rsid w:val="001D2D93"/>
    <w:rsid w:val="001D596D"/>
    <w:rsid w:val="001E352B"/>
    <w:rsid w:val="001E528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F112F"/>
    <w:rsid w:val="002F1D51"/>
    <w:rsid w:val="003044D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0CD8"/>
    <w:rsid w:val="00406A35"/>
    <w:rsid w:val="00414E32"/>
    <w:rsid w:val="00421A9B"/>
    <w:rsid w:val="00423990"/>
    <w:rsid w:val="00425779"/>
    <w:rsid w:val="0042619B"/>
    <w:rsid w:val="00431CA0"/>
    <w:rsid w:val="00432843"/>
    <w:rsid w:val="004356A4"/>
    <w:rsid w:val="00436F55"/>
    <w:rsid w:val="00444E2A"/>
    <w:rsid w:val="00452010"/>
    <w:rsid w:val="004600C5"/>
    <w:rsid w:val="00460385"/>
    <w:rsid w:val="00464F86"/>
    <w:rsid w:val="0046643F"/>
    <w:rsid w:val="004664EE"/>
    <w:rsid w:val="004763D1"/>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B6704"/>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65A1"/>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4B2"/>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9F7948"/>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131D7"/>
    <w:rsid w:val="00B20D83"/>
    <w:rsid w:val="00B24629"/>
    <w:rsid w:val="00B35816"/>
    <w:rsid w:val="00B46619"/>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77E"/>
    <w:rsid w:val="00BD0515"/>
    <w:rsid w:val="00BD3198"/>
    <w:rsid w:val="00BD6646"/>
    <w:rsid w:val="00BD70F0"/>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E5105"/>
    <w:rsid w:val="00CF31A9"/>
    <w:rsid w:val="00CF757F"/>
    <w:rsid w:val="00CF75FF"/>
    <w:rsid w:val="00D009F6"/>
    <w:rsid w:val="00D04102"/>
    <w:rsid w:val="00D05286"/>
    <w:rsid w:val="00D16863"/>
    <w:rsid w:val="00D210B5"/>
    <w:rsid w:val="00D32FC1"/>
    <w:rsid w:val="00D33D61"/>
    <w:rsid w:val="00D36D88"/>
    <w:rsid w:val="00D45776"/>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6BEA"/>
    <w:rsid w:val="00E37194"/>
    <w:rsid w:val="00E50459"/>
    <w:rsid w:val="00E53EE3"/>
    <w:rsid w:val="00E6719E"/>
    <w:rsid w:val="00E71612"/>
    <w:rsid w:val="00E75D10"/>
    <w:rsid w:val="00E93852"/>
    <w:rsid w:val="00EA5F17"/>
    <w:rsid w:val="00EC2804"/>
    <w:rsid w:val="00EE0DE8"/>
    <w:rsid w:val="00EE1839"/>
    <w:rsid w:val="00EE5330"/>
    <w:rsid w:val="00EF2155"/>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56AC-EBF5-4D3D-9212-D52A9FEB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8</cp:revision>
  <cp:lastPrinted>2022-02-15T13:58:00Z</cp:lastPrinted>
  <dcterms:created xsi:type="dcterms:W3CDTF">2021-11-12T11:11:00Z</dcterms:created>
  <dcterms:modified xsi:type="dcterms:W3CDTF">2022-02-15T14:03:00Z</dcterms:modified>
</cp:coreProperties>
</file>